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45" w:rsidRPr="00262825" w:rsidRDefault="00F15B45" w:rsidP="00DC5C4E">
      <w:pPr>
        <w:pStyle w:val="TOCTitle"/>
        <w:rPr>
          <w:sz w:val="28"/>
          <w:szCs w:val="28"/>
        </w:rPr>
      </w:pPr>
      <w:r w:rsidRPr="00262825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262825">
            <w:rPr>
              <w:sz w:val="28"/>
              <w:szCs w:val="28"/>
            </w:rPr>
            <w:t>Candor</w:t>
          </w:r>
        </w:smartTag>
      </w:smartTag>
      <w:bookmarkStart w:id="0" w:name="_GoBack"/>
      <w:bookmarkEnd w:id="0"/>
    </w:p>
    <w:p w:rsidR="00F15B45" w:rsidRPr="00262825" w:rsidRDefault="00F15B45" w:rsidP="00DC5C4E">
      <w:pPr>
        <w:pStyle w:val="TOCTitle"/>
        <w:rPr>
          <w:sz w:val="22"/>
          <w:szCs w:val="22"/>
        </w:rPr>
      </w:pPr>
      <w:r w:rsidRPr="00E741C6">
        <w:rPr>
          <w:sz w:val="22"/>
          <w:szCs w:val="22"/>
        </w:rPr>
        <w:t>UTILITY RATE SCHEDULE</w:t>
      </w:r>
    </w:p>
    <w:p w:rsidR="00F15B45" w:rsidRPr="002E70E9" w:rsidRDefault="00F15B45" w:rsidP="00DC5C4E">
      <w:pPr>
        <w:pStyle w:val="TOCTitle"/>
      </w:pPr>
      <w:r w:rsidRPr="007119CA">
        <w:rPr>
          <w:highlight w:val="cyan"/>
        </w:rPr>
        <w:t>2018-2019</w:t>
      </w:r>
    </w:p>
    <w:p w:rsidR="00F15B45" w:rsidRPr="00262825" w:rsidRDefault="00F15B45" w:rsidP="0003028F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Inside residential &amp; comercial water Rates</w:t>
      </w:r>
    </w:p>
    <w:p w:rsidR="00F15B45" w:rsidRPr="00262825" w:rsidRDefault="00F15B45" w:rsidP="00AF7456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Minimum Charge (2</w:t>
      </w:r>
      <w:r>
        <w:rPr>
          <w:webHidden/>
          <w:sz w:val="24"/>
          <w:szCs w:val="24"/>
        </w:rPr>
        <w:t>,</w:t>
      </w:r>
      <w:r w:rsidRPr="00262825">
        <w:rPr>
          <w:webHidden/>
          <w:sz w:val="24"/>
          <w:szCs w:val="24"/>
        </w:rPr>
        <w:t>000 gallons)</w:t>
      </w:r>
      <w:r w:rsidRPr="00262825">
        <w:rPr>
          <w:webHidden/>
          <w:sz w:val="24"/>
          <w:szCs w:val="24"/>
        </w:rPr>
        <w:tab/>
        <w:t>$25.</w:t>
      </w:r>
      <w:r>
        <w:rPr>
          <w:webHidden/>
          <w:sz w:val="24"/>
          <w:szCs w:val="24"/>
        </w:rPr>
        <w:t>31</w:t>
      </w:r>
    </w:p>
    <w:p w:rsidR="00F15B45" w:rsidRPr="00262825" w:rsidRDefault="00F15B45" w:rsidP="00AF7456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Volume charge (per 1,000 gallons)</w:t>
      </w:r>
      <w:r w:rsidRPr="00262825">
        <w:rPr>
          <w:webHidden/>
          <w:sz w:val="24"/>
          <w:szCs w:val="24"/>
        </w:rPr>
        <w:tab/>
        <w:t>$6.</w:t>
      </w:r>
      <w:r>
        <w:rPr>
          <w:webHidden/>
          <w:sz w:val="24"/>
          <w:szCs w:val="24"/>
        </w:rPr>
        <w:t>48</w:t>
      </w:r>
    </w:p>
    <w:p w:rsidR="00F15B45" w:rsidRPr="00262825" w:rsidRDefault="00F15B45" w:rsidP="0003028F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inside residential &amp; commercial sewer rates</w:t>
      </w:r>
    </w:p>
    <w:p w:rsidR="00F15B45" w:rsidRPr="00262825" w:rsidRDefault="00F15B45" w:rsidP="00AF7456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Minimum Charge (2,000 gallons)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26.22</w:t>
      </w:r>
    </w:p>
    <w:p w:rsidR="00F15B45" w:rsidRPr="00262825" w:rsidRDefault="00F15B45" w:rsidP="00AF7456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Volume charge (per 1,000 gallons)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4.85</w:t>
      </w:r>
    </w:p>
    <w:p w:rsidR="00F15B45" w:rsidRPr="00262825" w:rsidRDefault="00F15B45" w:rsidP="0085015A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outside residential &amp; comercial water Rates</w:t>
      </w:r>
    </w:p>
    <w:p w:rsidR="00F15B45" w:rsidRPr="00262825" w:rsidRDefault="00F15B45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Minimum Charge (2</w:t>
      </w:r>
      <w:r>
        <w:rPr>
          <w:webHidden/>
          <w:sz w:val="24"/>
          <w:szCs w:val="24"/>
        </w:rPr>
        <w:t>,</w:t>
      </w:r>
      <w:r w:rsidRPr="00262825">
        <w:rPr>
          <w:webHidden/>
          <w:sz w:val="24"/>
          <w:szCs w:val="24"/>
        </w:rPr>
        <w:t>000 gallons)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44.45</w:t>
      </w:r>
    </w:p>
    <w:p w:rsidR="00F15B45" w:rsidRPr="00262825" w:rsidRDefault="00F15B45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Volume charge (per 1,000 gallons)</w:t>
      </w:r>
      <w:r w:rsidRPr="00262825">
        <w:rPr>
          <w:webHidden/>
          <w:sz w:val="24"/>
          <w:szCs w:val="24"/>
        </w:rPr>
        <w:tab/>
        <w:t>$12.</w:t>
      </w:r>
      <w:r>
        <w:rPr>
          <w:webHidden/>
          <w:sz w:val="24"/>
          <w:szCs w:val="24"/>
        </w:rPr>
        <w:t>96</w:t>
      </w:r>
    </w:p>
    <w:p w:rsidR="00F15B45" w:rsidRPr="00262825" w:rsidRDefault="00F15B45" w:rsidP="0085015A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outside residential &amp; commercial sewer rates</w:t>
      </w:r>
    </w:p>
    <w:p w:rsidR="00F15B45" w:rsidRPr="00262825" w:rsidRDefault="00F15B45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Minimum Charge (2,000 gallons)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42.74</w:t>
      </w:r>
    </w:p>
    <w:p w:rsidR="00F15B45" w:rsidRPr="00262825" w:rsidRDefault="00F15B45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Volume charge (per 1,000 gallons)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4.85</w:t>
      </w:r>
    </w:p>
    <w:p w:rsidR="00F15B45" w:rsidRPr="00262825" w:rsidRDefault="00F15B45" w:rsidP="0085015A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water connect fee</w:t>
      </w:r>
    </w:p>
    <w:p w:rsidR="00F15B45" w:rsidRPr="00262825" w:rsidRDefault="00F15B45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homeowner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75</w:t>
      </w:r>
      <w:r w:rsidRPr="00262825">
        <w:rPr>
          <w:webHidden/>
          <w:sz w:val="24"/>
          <w:szCs w:val="24"/>
        </w:rPr>
        <w:t>.00</w:t>
      </w:r>
    </w:p>
    <w:p w:rsidR="00F15B45" w:rsidRPr="00262825" w:rsidRDefault="00F15B45" w:rsidP="0085015A">
      <w:pPr>
        <w:pStyle w:val="Level2"/>
        <w:rPr>
          <w:webHidden/>
          <w:sz w:val="24"/>
          <w:szCs w:val="24"/>
        </w:rPr>
      </w:pPr>
      <w:r w:rsidRPr="00262825">
        <w:rPr>
          <w:webHidden/>
          <w:sz w:val="24"/>
          <w:szCs w:val="24"/>
        </w:rPr>
        <w:t>renter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100</w:t>
      </w:r>
      <w:r w:rsidRPr="00262825">
        <w:rPr>
          <w:webHidden/>
          <w:sz w:val="24"/>
          <w:szCs w:val="24"/>
        </w:rPr>
        <w:t>.00</w:t>
      </w:r>
    </w:p>
    <w:p w:rsidR="00F15B45" w:rsidRPr="00262825" w:rsidRDefault="00F15B45" w:rsidP="0085015A">
      <w:pPr>
        <w:pStyle w:val="Level1"/>
        <w:rPr>
          <w:b w:val="0"/>
          <w:webHidden/>
          <w:sz w:val="24"/>
          <w:szCs w:val="24"/>
        </w:rPr>
      </w:pPr>
      <w:r w:rsidRPr="00262825">
        <w:rPr>
          <w:webHidden/>
          <w:sz w:val="24"/>
          <w:szCs w:val="24"/>
        </w:rPr>
        <w:t>re-connect fee</w:t>
      </w:r>
      <w:r w:rsidRPr="00262825">
        <w:rPr>
          <w:b w:val="0"/>
          <w:webHidden/>
          <w:sz w:val="24"/>
          <w:szCs w:val="24"/>
        </w:rPr>
        <w:tab/>
        <w:t>$50.00</w:t>
      </w:r>
    </w:p>
    <w:p w:rsidR="00F15B45" w:rsidRPr="007119CA" w:rsidRDefault="00F15B45" w:rsidP="0085015A">
      <w:pPr>
        <w:pStyle w:val="Level1"/>
        <w:rPr>
          <w:sz w:val="24"/>
          <w:szCs w:val="24"/>
        </w:rPr>
      </w:pPr>
      <w:r w:rsidRPr="007119CA">
        <w:rPr>
          <w:webHidden/>
          <w:sz w:val="24"/>
          <w:szCs w:val="24"/>
        </w:rPr>
        <w:t xml:space="preserve">water tap fees                                                                            </w:t>
      </w:r>
    </w:p>
    <w:p w:rsidR="00F15B45" w:rsidRPr="007119CA" w:rsidRDefault="00F15B45" w:rsidP="0085015A">
      <w:pPr>
        <w:pStyle w:val="Level2"/>
        <w:rPr>
          <w:sz w:val="24"/>
          <w:szCs w:val="24"/>
        </w:rPr>
      </w:pPr>
      <w:r w:rsidRPr="007119CA">
        <w:rPr>
          <w:webHidden/>
          <w:sz w:val="24"/>
          <w:szCs w:val="24"/>
        </w:rPr>
        <w:t>2” (2 inch)</w:t>
      </w:r>
      <w:r w:rsidRPr="007119CA">
        <w:rPr>
          <w:webHidden/>
          <w:sz w:val="24"/>
          <w:szCs w:val="24"/>
        </w:rPr>
        <w:tab/>
        <w:t>$2500.00</w:t>
      </w:r>
    </w:p>
    <w:p w:rsidR="00F15B45" w:rsidRPr="007119CA" w:rsidRDefault="00F15B45" w:rsidP="0085015A">
      <w:pPr>
        <w:pStyle w:val="Level2"/>
        <w:rPr>
          <w:sz w:val="24"/>
          <w:szCs w:val="24"/>
        </w:rPr>
      </w:pPr>
      <w:r w:rsidRPr="007119CA">
        <w:rPr>
          <w:webHidden/>
          <w:sz w:val="24"/>
          <w:szCs w:val="24"/>
        </w:rPr>
        <w:t>1” (1 inch)</w:t>
      </w:r>
      <w:r w:rsidRPr="007119CA">
        <w:rPr>
          <w:webHidden/>
          <w:sz w:val="24"/>
          <w:szCs w:val="24"/>
        </w:rPr>
        <w:tab/>
        <w:t>$1300.00</w:t>
      </w:r>
    </w:p>
    <w:p w:rsidR="00F15B45" w:rsidRPr="007119CA" w:rsidRDefault="00F15B45" w:rsidP="0085015A">
      <w:pPr>
        <w:pStyle w:val="Level2"/>
        <w:rPr>
          <w:sz w:val="24"/>
          <w:szCs w:val="24"/>
        </w:rPr>
      </w:pPr>
      <w:r w:rsidRPr="007119CA">
        <w:rPr>
          <w:webHidden/>
          <w:sz w:val="24"/>
          <w:szCs w:val="24"/>
        </w:rPr>
        <w:t>¾” (3/4 inch)</w:t>
      </w:r>
      <w:r w:rsidRPr="007119CA">
        <w:rPr>
          <w:webHidden/>
          <w:sz w:val="24"/>
          <w:szCs w:val="24"/>
        </w:rPr>
        <w:tab/>
        <w:t>$1100.00</w:t>
      </w:r>
    </w:p>
    <w:p w:rsidR="00F15B45" w:rsidRPr="007119CA" w:rsidRDefault="00F15B45" w:rsidP="00262825">
      <w:pPr>
        <w:pStyle w:val="Level1"/>
        <w:rPr>
          <w:sz w:val="24"/>
          <w:szCs w:val="24"/>
        </w:rPr>
      </w:pPr>
      <w:r w:rsidRPr="007119CA">
        <w:rPr>
          <w:webHidden/>
          <w:sz w:val="24"/>
          <w:szCs w:val="24"/>
        </w:rPr>
        <w:t>sewer tap fees</w:t>
      </w:r>
    </w:p>
    <w:p w:rsidR="00F15B45" w:rsidRPr="007119CA" w:rsidRDefault="00F15B45" w:rsidP="00262825">
      <w:pPr>
        <w:pStyle w:val="Level2"/>
        <w:rPr>
          <w:sz w:val="24"/>
          <w:szCs w:val="24"/>
        </w:rPr>
      </w:pPr>
      <w:r w:rsidRPr="007119CA">
        <w:rPr>
          <w:webHidden/>
          <w:sz w:val="24"/>
          <w:szCs w:val="24"/>
        </w:rPr>
        <w:t>residential inside</w:t>
      </w:r>
      <w:r w:rsidRPr="007119CA">
        <w:rPr>
          <w:webHidden/>
          <w:sz w:val="24"/>
          <w:szCs w:val="24"/>
        </w:rPr>
        <w:tab/>
        <w:t>$1300.00</w:t>
      </w:r>
    </w:p>
    <w:p w:rsidR="00F15B45" w:rsidRPr="007119CA" w:rsidRDefault="00F15B45" w:rsidP="00262825">
      <w:pPr>
        <w:pStyle w:val="Level2"/>
        <w:rPr>
          <w:sz w:val="24"/>
          <w:szCs w:val="24"/>
        </w:rPr>
      </w:pPr>
      <w:r w:rsidRPr="007119CA">
        <w:rPr>
          <w:webHidden/>
          <w:sz w:val="24"/>
          <w:szCs w:val="24"/>
        </w:rPr>
        <w:t>residential outside</w:t>
      </w:r>
      <w:r w:rsidRPr="007119CA">
        <w:rPr>
          <w:webHidden/>
          <w:sz w:val="24"/>
          <w:szCs w:val="24"/>
        </w:rPr>
        <w:tab/>
        <w:t>$1500.00</w:t>
      </w:r>
    </w:p>
    <w:p w:rsidR="00F15B45" w:rsidRPr="007119CA" w:rsidRDefault="00F15B45" w:rsidP="00262825">
      <w:pPr>
        <w:pStyle w:val="Level2"/>
        <w:rPr>
          <w:sz w:val="24"/>
          <w:szCs w:val="24"/>
        </w:rPr>
      </w:pPr>
      <w:r w:rsidRPr="007119CA">
        <w:rPr>
          <w:webHidden/>
          <w:sz w:val="24"/>
          <w:szCs w:val="24"/>
        </w:rPr>
        <w:t>commercial</w:t>
      </w:r>
      <w:r w:rsidRPr="007119CA">
        <w:rPr>
          <w:webHidden/>
          <w:sz w:val="24"/>
          <w:szCs w:val="24"/>
        </w:rPr>
        <w:tab/>
        <w:t>$1500.00</w:t>
      </w:r>
    </w:p>
    <w:p w:rsidR="00F15B45" w:rsidRPr="00262825" w:rsidRDefault="00F15B45" w:rsidP="00262825">
      <w:pPr>
        <w:pStyle w:val="Level1"/>
        <w:rPr>
          <w:b w:val="0"/>
          <w:webHidden/>
          <w:sz w:val="24"/>
          <w:szCs w:val="24"/>
        </w:rPr>
      </w:pPr>
      <w:r w:rsidRPr="007119CA">
        <w:rPr>
          <w:webHidden/>
          <w:sz w:val="24"/>
          <w:szCs w:val="24"/>
        </w:rPr>
        <w:t>yard/garden meters</w:t>
      </w:r>
      <w:r w:rsidRPr="007119CA">
        <w:rPr>
          <w:b w:val="0"/>
          <w:webHidden/>
          <w:sz w:val="24"/>
          <w:szCs w:val="24"/>
        </w:rPr>
        <w:tab/>
        <w:t>$75.00</w:t>
      </w:r>
    </w:p>
    <w:p w:rsidR="00F15B45" w:rsidRPr="00262825" w:rsidRDefault="00F15B45" w:rsidP="00262825">
      <w:pPr>
        <w:pStyle w:val="Level1"/>
        <w:rPr>
          <w:b w:val="0"/>
          <w:webHidden/>
          <w:sz w:val="24"/>
          <w:szCs w:val="24"/>
        </w:rPr>
      </w:pPr>
      <w:r w:rsidRPr="00262825">
        <w:rPr>
          <w:webHidden/>
          <w:sz w:val="24"/>
          <w:szCs w:val="24"/>
        </w:rPr>
        <w:t xml:space="preserve">hydrant water charges </w:t>
      </w:r>
      <w:r w:rsidRPr="00262825">
        <w:rPr>
          <w:b w:val="0"/>
          <w:webHidden/>
          <w:sz w:val="24"/>
          <w:szCs w:val="24"/>
        </w:rPr>
        <w:tab/>
        <w:t>$7.00 per 1,000 gallons plus $25 Service Fee</w:t>
      </w:r>
    </w:p>
    <w:p w:rsidR="00F15B45" w:rsidRPr="00262825" w:rsidRDefault="00F15B45" w:rsidP="00262825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jet machine use</w:t>
      </w:r>
    </w:p>
    <w:p w:rsidR="00F15B45" w:rsidRPr="00262825" w:rsidRDefault="00F15B45" w:rsidP="00262825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inside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150</w:t>
      </w:r>
      <w:r w:rsidRPr="00262825">
        <w:rPr>
          <w:webHidden/>
          <w:sz w:val="24"/>
          <w:szCs w:val="24"/>
        </w:rPr>
        <w:t>.00</w:t>
      </w:r>
    </w:p>
    <w:p w:rsidR="00F15B45" w:rsidRPr="00262825" w:rsidRDefault="00F15B45" w:rsidP="00262825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outside</w:t>
      </w:r>
      <w:r w:rsidRPr="00262825">
        <w:rPr>
          <w:webHidden/>
          <w:sz w:val="24"/>
          <w:szCs w:val="24"/>
        </w:rPr>
        <w:tab/>
        <w:t>$2</w:t>
      </w:r>
      <w:r>
        <w:rPr>
          <w:webHidden/>
          <w:sz w:val="24"/>
          <w:szCs w:val="24"/>
        </w:rPr>
        <w:t>5</w:t>
      </w:r>
      <w:r w:rsidRPr="00262825">
        <w:rPr>
          <w:webHidden/>
          <w:sz w:val="24"/>
          <w:szCs w:val="24"/>
        </w:rPr>
        <w:t>0.00</w:t>
      </w:r>
    </w:p>
    <w:p w:rsidR="00F15B45" w:rsidRPr="00262825" w:rsidRDefault="00F15B45" w:rsidP="00262825">
      <w:pPr>
        <w:pStyle w:val="Level2"/>
        <w:rPr>
          <w:sz w:val="24"/>
          <w:szCs w:val="24"/>
        </w:rPr>
      </w:pPr>
    </w:p>
    <w:p w:rsidR="00F15B45" w:rsidRPr="00262825" w:rsidRDefault="00F15B45" w:rsidP="0085015A">
      <w:pPr>
        <w:pStyle w:val="Level2"/>
        <w:ind w:left="0"/>
        <w:rPr>
          <w:sz w:val="24"/>
          <w:szCs w:val="24"/>
        </w:rPr>
      </w:pPr>
    </w:p>
    <w:p w:rsidR="00F15B45" w:rsidRPr="00262825" w:rsidRDefault="00F15B45" w:rsidP="0085015A">
      <w:pPr>
        <w:pStyle w:val="Level1"/>
        <w:rPr>
          <w:b w:val="0"/>
          <w:sz w:val="24"/>
          <w:szCs w:val="24"/>
        </w:rPr>
      </w:pPr>
      <w:r w:rsidRPr="00262825">
        <w:rPr>
          <w:webHidden/>
          <w:sz w:val="24"/>
          <w:szCs w:val="24"/>
        </w:rPr>
        <w:t>line access service charge – per month</w:t>
      </w:r>
      <w:r w:rsidRPr="00262825">
        <w:rPr>
          <w:b w:val="0"/>
          <w:webHidden/>
          <w:sz w:val="24"/>
          <w:szCs w:val="24"/>
        </w:rPr>
        <w:tab/>
        <w:t>$17.00</w:t>
      </w:r>
    </w:p>
    <w:sectPr w:rsidR="00F15B45" w:rsidRPr="00262825" w:rsidSect="00187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7F0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15A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28F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0812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09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570C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371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2825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9762F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E70E9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57CA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03BE"/>
    <w:rsid w:val="0038111B"/>
    <w:rsid w:val="003819C0"/>
    <w:rsid w:val="00383497"/>
    <w:rsid w:val="003852D3"/>
    <w:rsid w:val="00392424"/>
    <w:rsid w:val="00392B68"/>
    <w:rsid w:val="00394B58"/>
    <w:rsid w:val="003961BC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991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45E67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3A96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E7B81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19CA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850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15A"/>
    <w:rsid w:val="00850953"/>
    <w:rsid w:val="00853212"/>
    <w:rsid w:val="00853587"/>
    <w:rsid w:val="008535EF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42F0"/>
    <w:rsid w:val="009D4467"/>
    <w:rsid w:val="009E1E8A"/>
    <w:rsid w:val="009E279D"/>
    <w:rsid w:val="009E2CF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AF7456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B7B9C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5C4E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41C6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45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2F08"/>
    <w:rsid w:val="00F33427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3C21"/>
    <w:rsid w:val="00FF4D3E"/>
    <w:rsid w:val="00FF6161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8F"/>
    <w:rPr>
      <w:rFonts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456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456"/>
    <w:rPr>
      <w:rFonts w:ascii="Times New Roman" w:hAnsi="Times New Roman"/>
      <w:b/>
      <w:sz w:val="28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3803BE"/>
    <w:pPr>
      <w:tabs>
        <w:tab w:val="right" w:leader="dot" w:pos="8630"/>
      </w:tabs>
      <w:spacing w:before="120" w:after="120"/>
    </w:pPr>
    <w:rPr>
      <w:rFonts w:cs="Times New Roman"/>
      <w:b/>
      <w:bCs/>
      <w:caps/>
    </w:rPr>
  </w:style>
  <w:style w:type="paragraph" w:styleId="TOC2">
    <w:name w:val="toc 2"/>
    <w:basedOn w:val="Normal"/>
    <w:next w:val="Normal"/>
    <w:link w:val="TOC2Char"/>
    <w:autoRedefine/>
    <w:uiPriority w:val="99"/>
    <w:semiHidden/>
    <w:rsid w:val="00DC5C4E"/>
    <w:pPr>
      <w:ind w:left="200"/>
    </w:pPr>
    <w:rPr>
      <w:rFonts w:cs="Times New Roman"/>
      <w:smallCaps/>
    </w:rPr>
  </w:style>
  <w:style w:type="paragraph" w:styleId="TOC3">
    <w:name w:val="toc 3"/>
    <w:basedOn w:val="Normal"/>
    <w:next w:val="Normal"/>
    <w:link w:val="TOC3Char"/>
    <w:autoRedefine/>
    <w:uiPriority w:val="99"/>
    <w:semiHidden/>
    <w:rsid w:val="00DC5C4E"/>
    <w:pPr>
      <w:ind w:left="400"/>
    </w:pPr>
    <w:rPr>
      <w:rFonts w:cs="Times New Roman"/>
      <w:i/>
      <w:iCs/>
    </w:rPr>
  </w:style>
  <w:style w:type="paragraph" w:customStyle="1" w:styleId="Level3">
    <w:name w:val="Level 3"/>
    <w:basedOn w:val="TOC3"/>
    <w:link w:val="Level3CharChar"/>
    <w:uiPriority w:val="99"/>
    <w:rsid w:val="00AF7456"/>
    <w:pPr>
      <w:tabs>
        <w:tab w:val="right" w:leader="dot" w:pos="8630"/>
      </w:tabs>
    </w:pPr>
  </w:style>
  <w:style w:type="paragraph" w:customStyle="1" w:styleId="TOCTitle">
    <w:name w:val="TOC Title"/>
    <w:basedOn w:val="Normal"/>
    <w:uiPriority w:val="99"/>
    <w:rsid w:val="00AF7456"/>
    <w:pPr>
      <w:spacing w:after="240"/>
      <w:jc w:val="center"/>
    </w:pPr>
    <w:rPr>
      <w:rFonts w:cs="Times New Roman"/>
      <w:b/>
      <w:sz w:val="24"/>
      <w:szCs w:val="24"/>
    </w:rPr>
  </w:style>
  <w:style w:type="character" w:customStyle="1" w:styleId="TOC3Char">
    <w:name w:val="TOC 3 Char"/>
    <w:link w:val="TOC3"/>
    <w:uiPriority w:val="99"/>
    <w:semiHidden/>
    <w:locked/>
    <w:rsid w:val="0003028F"/>
    <w:rPr>
      <w:i/>
    </w:rPr>
  </w:style>
  <w:style w:type="character" w:customStyle="1" w:styleId="Level3CharChar">
    <w:name w:val="Level 3 Char Char"/>
    <w:link w:val="Level3"/>
    <w:uiPriority w:val="99"/>
    <w:locked/>
    <w:rsid w:val="00AF7456"/>
    <w:rPr>
      <w:rFonts w:ascii="Times New Roman" w:hAnsi="Times New Roman"/>
      <w:i/>
    </w:rPr>
  </w:style>
  <w:style w:type="paragraph" w:customStyle="1" w:styleId="Level1">
    <w:name w:val="Level 1"/>
    <w:basedOn w:val="TOC1"/>
    <w:link w:val="Level1Char"/>
    <w:uiPriority w:val="99"/>
    <w:rsid w:val="0003028F"/>
  </w:style>
  <w:style w:type="character" w:customStyle="1" w:styleId="TOC1Char">
    <w:name w:val="TOC 1 Char"/>
    <w:link w:val="TOC1"/>
    <w:uiPriority w:val="99"/>
    <w:semiHidden/>
    <w:locked/>
    <w:rsid w:val="0003028F"/>
    <w:rPr>
      <w:b/>
      <w:caps/>
    </w:rPr>
  </w:style>
  <w:style w:type="character" w:customStyle="1" w:styleId="Level1Char">
    <w:name w:val="Level 1 Char"/>
    <w:link w:val="Level1"/>
    <w:uiPriority w:val="99"/>
    <w:locked/>
    <w:rsid w:val="0003028F"/>
    <w:rPr>
      <w:rFonts w:ascii="Times New Roman" w:hAnsi="Times New Roman"/>
      <w:b/>
      <w:caps/>
    </w:rPr>
  </w:style>
  <w:style w:type="paragraph" w:customStyle="1" w:styleId="Level2">
    <w:name w:val="Level 2"/>
    <w:basedOn w:val="TOC2"/>
    <w:link w:val="Level2Char"/>
    <w:uiPriority w:val="99"/>
    <w:rsid w:val="00AF7456"/>
    <w:pPr>
      <w:tabs>
        <w:tab w:val="right" w:leader="dot" w:pos="8630"/>
      </w:tabs>
    </w:pPr>
    <w:rPr>
      <w:color w:val="000000"/>
    </w:rPr>
  </w:style>
  <w:style w:type="character" w:customStyle="1" w:styleId="TOC2Char">
    <w:name w:val="TOC 2 Char"/>
    <w:link w:val="TOC2"/>
    <w:uiPriority w:val="99"/>
    <w:semiHidden/>
    <w:locked/>
    <w:rsid w:val="0003028F"/>
    <w:rPr>
      <w:smallCaps/>
    </w:rPr>
  </w:style>
  <w:style w:type="character" w:customStyle="1" w:styleId="Level2Char">
    <w:name w:val="Level 2 Char"/>
    <w:link w:val="Level2"/>
    <w:uiPriority w:val="99"/>
    <w:locked/>
    <w:rsid w:val="00AF7456"/>
    <w:rPr>
      <w:rFonts w:ascii="Times New Roman" w:hAnsi="Times New Roman"/>
      <w:smallCaps/>
      <w:color w:val="000000"/>
    </w:rPr>
  </w:style>
  <w:style w:type="character" w:styleId="PlaceholderText">
    <w:name w:val="Placeholder Text"/>
    <w:basedOn w:val="DefaultParagraphFont"/>
    <w:uiPriority w:val="99"/>
    <w:semiHidden/>
    <w:rsid w:val="00AF74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F745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45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Table%20of%20Contents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 (Formal design)</Template>
  <TotalTime>6</TotalTime>
  <Pages>1</Pages>
  <Words>155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(Formal design)</dc:title>
  <dc:subject/>
  <dc:creator>Tammy</dc:creator>
  <cp:keywords/>
  <dc:description/>
  <cp:lastModifiedBy>Tammy</cp:lastModifiedBy>
  <cp:revision>2</cp:revision>
  <cp:lastPrinted>2018-06-04T19:08:00Z</cp:lastPrinted>
  <dcterms:created xsi:type="dcterms:W3CDTF">2018-06-04T19:12:00Z</dcterms:created>
  <dcterms:modified xsi:type="dcterms:W3CDTF">2018-06-04T19:12:00Z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TC102218411033</vt:lpwstr>
  </property>
</Properties>
</file>